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5A3B" w14:textId="77777777" w:rsidR="00C14E32" w:rsidRPr="00C14E32" w:rsidRDefault="00C14E32" w:rsidP="00C14E3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14E32">
        <w:rPr>
          <w:rFonts w:ascii="Times New Roman" w:eastAsia="Times New Roman" w:hAnsi="Times New Roman" w:cs="Times New Roman"/>
          <w:b/>
          <w:bCs/>
          <w:kern w:val="36"/>
          <w:sz w:val="48"/>
          <w:szCs w:val="48"/>
          <w:lang w:eastAsia="ru-RU"/>
        </w:rPr>
        <w:t>Общественный Фонд " МОЛОДЕЖНАЯ ИНФОРМАЦИОННАЯ СЛУЖБА КАЗАХСТАНА". Публичная оферта</w:t>
      </w:r>
    </w:p>
    <w:p w14:paraId="50876B84"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1.1.  Эта публичная оферта, именуемая в дальнейшем «Оферта», является предложением от ОФ «Молодежная Информационная Служба Казахстана», именуемого в дальнейшем «Общественный фонд», заключить с любым лицом, отвечающим на Оферту, именуемым в дальнейшем донор, соглашение о пожертвовании, именуемом в дальнейшем «Соглашение», на условиях, предусмотренных Офертой. Данное предложение является публичной офертой в соответствии со статьей 395 Гражданского кодекса Республики Казахстан.</w:t>
      </w:r>
    </w:p>
    <w:p w14:paraId="763477DF" w14:textId="4C69C198"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 xml:space="preserve">1.2. Предложение вступает в силу на следующий день после его размещения на сайте Общественного фонда в сети Интернет по адресу </w:t>
      </w:r>
      <w:r w:rsidR="00630276" w:rsidRPr="00497864">
        <w:rPr>
          <w:rFonts w:ascii="Times New Roman" w:eastAsia="Times New Roman" w:hAnsi="Times New Roman" w:cs="Times New Roman"/>
          <w:sz w:val="24"/>
          <w:szCs w:val="24"/>
          <w:lang w:eastAsia="ru-RU"/>
        </w:rPr>
        <w:t>https://</w:t>
      </w:r>
      <w:r w:rsidR="00630276">
        <w:rPr>
          <w:rFonts w:ascii="Times New Roman" w:eastAsia="Times New Roman" w:hAnsi="Times New Roman" w:cs="Times New Roman"/>
          <w:sz w:val="24"/>
          <w:szCs w:val="24"/>
          <w:lang w:val="en-US" w:eastAsia="ru-RU"/>
        </w:rPr>
        <w:t>youth</w:t>
      </w:r>
      <w:r w:rsidR="00630276" w:rsidRPr="00497864">
        <w:rPr>
          <w:rFonts w:ascii="Times New Roman" w:eastAsia="Times New Roman" w:hAnsi="Times New Roman" w:cs="Times New Roman"/>
          <w:sz w:val="24"/>
          <w:szCs w:val="24"/>
          <w:lang w:eastAsia="ru-RU"/>
        </w:rPr>
        <w:t>.kz/</w:t>
      </w:r>
      <w:r w:rsidRPr="00C14E32">
        <w:rPr>
          <w:rFonts w:ascii="Times New Roman" w:eastAsia="Times New Roman" w:hAnsi="Times New Roman" w:cs="Times New Roman"/>
          <w:sz w:val="24"/>
          <w:szCs w:val="24"/>
          <w:lang w:eastAsia="ru-RU"/>
        </w:rPr>
        <w:t>.</w:t>
      </w:r>
    </w:p>
    <w:p w14:paraId="55E7ACCF"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1.3. Предложение не ограничено и действует до дня, следующего за днем размещения на сайте Общественного фонда уведомления об отмене Предложения. Общественный фонд имеет право отменить Оферту в любое время.</w:t>
      </w:r>
    </w:p>
    <w:p w14:paraId="33DD5259" w14:textId="4F0CB655" w:rsidR="00C14E32" w:rsidRPr="00C14E32" w:rsidRDefault="00C14E32" w:rsidP="0057135D">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1.4.Общественный фонд готов заключить договоры о пожертвованиях иным образом и (или) на иных условиях, отличных от указанных в Оферте, для которых любое заинтересованное лицо имеет право обратиться в Общественный фонд для заключения соответствующего договора.</w:t>
      </w:r>
    </w:p>
    <w:p w14:paraId="4CACEF4E" w14:textId="77777777" w:rsidR="004F3CAF"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br/>
      </w:r>
      <w:r w:rsidRPr="00C14E32">
        <w:rPr>
          <w:rFonts w:ascii="Times New Roman" w:eastAsia="Times New Roman" w:hAnsi="Times New Roman" w:cs="Times New Roman"/>
          <w:b/>
          <w:bCs/>
          <w:sz w:val="24"/>
          <w:szCs w:val="24"/>
          <w:lang w:eastAsia="ru-RU"/>
        </w:rPr>
        <w:t>2. Предмет договора</w:t>
      </w:r>
      <w:r w:rsidRPr="00C14E32">
        <w:rPr>
          <w:rFonts w:ascii="Times New Roman" w:eastAsia="Times New Roman" w:hAnsi="Times New Roman" w:cs="Times New Roman"/>
          <w:sz w:val="24"/>
          <w:szCs w:val="24"/>
          <w:lang w:eastAsia="ru-RU"/>
        </w:rPr>
        <w:br/>
        <w:t xml:space="preserve">2.1. В соответствии с этим соглашением Донор в качестве добровольного пожертвования переводит свои собственные средства на текущий счет Общественного фонда любым способом, и Общественный фонд принимает это пожертвование и использует его в уставных целях. </w:t>
      </w:r>
      <w:r w:rsidR="004F3CAF">
        <w:rPr>
          <w:rFonts w:ascii="Times New Roman" w:eastAsia="Times New Roman" w:hAnsi="Times New Roman" w:cs="Times New Roman"/>
          <w:sz w:val="24"/>
          <w:szCs w:val="24"/>
          <w:lang w:eastAsia="ru-RU"/>
        </w:rPr>
        <w:t xml:space="preserve"> </w:t>
      </w:r>
      <w:r w:rsidRPr="00C14E32">
        <w:rPr>
          <w:rFonts w:ascii="Times New Roman" w:eastAsia="Times New Roman" w:hAnsi="Times New Roman" w:cs="Times New Roman"/>
          <w:sz w:val="24"/>
          <w:szCs w:val="24"/>
          <w:lang w:eastAsia="ru-RU"/>
        </w:rPr>
        <w:t>Факт передачи пожертвования указывает на полное согласие Донора с условиями данного соглашения.</w:t>
      </w:r>
    </w:p>
    <w:p w14:paraId="21656E69" w14:textId="5423E355" w:rsidR="0057135D" w:rsidRDefault="0057135D" w:rsidP="00C14E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Донор может оформить поручение на рекуррентное (ежемесячное) списани</w:t>
      </w:r>
      <w:r w:rsidR="003F2B27">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пожертвовани</w:t>
      </w:r>
      <w:r w:rsidR="003F2B27">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с банковской карты</w:t>
      </w:r>
      <w:r w:rsidR="003F2B27">
        <w:rPr>
          <w:rFonts w:ascii="Times New Roman" w:eastAsia="Times New Roman" w:hAnsi="Times New Roman" w:cs="Times New Roman"/>
          <w:sz w:val="24"/>
          <w:szCs w:val="24"/>
          <w:lang w:eastAsia="ru-RU"/>
        </w:rPr>
        <w:t xml:space="preserve"> посредством заполнения соответствующей формы на сайте </w:t>
      </w:r>
      <w:r w:rsidR="00630276" w:rsidRPr="00497864">
        <w:rPr>
          <w:rFonts w:ascii="Times New Roman" w:eastAsia="Times New Roman" w:hAnsi="Times New Roman" w:cs="Times New Roman"/>
          <w:sz w:val="24"/>
          <w:szCs w:val="24"/>
          <w:lang w:eastAsia="ru-RU"/>
        </w:rPr>
        <w:t>https://</w:t>
      </w:r>
      <w:r w:rsidR="00630276">
        <w:rPr>
          <w:rFonts w:ascii="Times New Roman" w:eastAsia="Times New Roman" w:hAnsi="Times New Roman" w:cs="Times New Roman"/>
          <w:sz w:val="24"/>
          <w:szCs w:val="24"/>
          <w:lang w:val="en-US" w:eastAsia="ru-RU"/>
        </w:rPr>
        <w:t>youth</w:t>
      </w:r>
      <w:r w:rsidR="00630276" w:rsidRPr="00497864">
        <w:rPr>
          <w:rFonts w:ascii="Times New Roman" w:eastAsia="Times New Roman" w:hAnsi="Times New Roman" w:cs="Times New Roman"/>
          <w:sz w:val="24"/>
          <w:szCs w:val="24"/>
          <w:lang w:eastAsia="ru-RU"/>
        </w:rPr>
        <w:t>.kz/</w:t>
      </w:r>
      <w:r w:rsidR="003F2B27">
        <w:rPr>
          <w:rFonts w:ascii="Times New Roman" w:eastAsia="Times New Roman" w:hAnsi="Times New Roman" w:cs="Times New Roman"/>
          <w:sz w:val="24"/>
          <w:szCs w:val="24"/>
          <w:lang w:eastAsia="ru-RU"/>
        </w:rPr>
        <w:t>, в специальном разделе</w:t>
      </w:r>
      <w:r>
        <w:rPr>
          <w:rFonts w:ascii="Times New Roman" w:eastAsia="Times New Roman" w:hAnsi="Times New Roman" w:cs="Times New Roman"/>
          <w:sz w:val="24"/>
          <w:szCs w:val="24"/>
          <w:lang w:eastAsia="ru-RU"/>
        </w:rPr>
        <w:t xml:space="preserve">. В этом случае: </w:t>
      </w:r>
    </w:p>
    <w:p w14:paraId="4B497B46" w14:textId="30CC0A12" w:rsidR="0057135D" w:rsidRDefault="0057135D" w:rsidP="00C14E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Донор в соответствующей форме, размещенной на сайте Общественного Фонда, может выбрать сумму регулярного ежемесячного списания пожертвования из предлагаемых вариантов:</w:t>
      </w:r>
      <w:r w:rsidR="006F7ACF" w:rsidRPr="00630276">
        <w:rPr>
          <w:rFonts w:ascii="Times New Roman" w:eastAsia="Times New Roman" w:hAnsi="Times New Roman" w:cs="Times New Roman"/>
          <w:sz w:val="24"/>
          <w:szCs w:val="24"/>
          <w:lang w:eastAsia="ru-RU"/>
        </w:rPr>
        <w:t xml:space="preserve"> 1000 </w:t>
      </w:r>
      <w:r w:rsidR="006F7ACF">
        <w:rPr>
          <w:rFonts w:ascii="Times New Roman" w:eastAsia="Times New Roman" w:hAnsi="Times New Roman" w:cs="Times New Roman"/>
          <w:sz w:val="24"/>
          <w:szCs w:val="24"/>
          <w:lang w:val="kk-KZ" w:eastAsia="ru-RU"/>
        </w:rPr>
        <w:t>тенге</w:t>
      </w:r>
      <w:r w:rsidR="006F7ACF">
        <w:rPr>
          <w:rFonts w:ascii="Times New Roman" w:eastAsia="Times New Roman" w:hAnsi="Times New Roman" w:cs="Times New Roman"/>
          <w:sz w:val="24"/>
          <w:szCs w:val="24"/>
          <w:lang w:eastAsia="ru-RU"/>
        </w:rPr>
        <w:t>, 2000 тенге, 5000 тенге, 10 000 тенге, 50 000 тенге, или любую другую сумму.</w:t>
      </w:r>
    </w:p>
    <w:p w14:paraId="5D0B110F" w14:textId="77777777" w:rsidR="0057135D" w:rsidRDefault="0057135D" w:rsidP="00C14E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w:t>
      </w:r>
      <w:r w:rsidR="003F2B27">
        <w:rPr>
          <w:rFonts w:ascii="Times New Roman" w:eastAsia="Times New Roman" w:hAnsi="Times New Roman" w:cs="Times New Roman"/>
          <w:sz w:val="24"/>
          <w:szCs w:val="24"/>
          <w:lang w:eastAsia="ru-RU"/>
        </w:rPr>
        <w:t xml:space="preserve">Поручение считается оформленным с момента успешного завершения первого списания с карты.  </w:t>
      </w:r>
    </w:p>
    <w:p w14:paraId="0C9A441E" w14:textId="4850E59A" w:rsidR="003F2B27" w:rsidRPr="003F2B27" w:rsidRDefault="003F2B27" w:rsidP="003F2B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w:t>
      </w:r>
      <w:r w:rsidRPr="003F2B27">
        <w:rPr>
          <w:rFonts w:ascii="Times New Roman" w:eastAsia="Times New Roman" w:hAnsi="Times New Roman" w:cs="Times New Roman"/>
          <w:sz w:val="24"/>
          <w:szCs w:val="24"/>
          <w:lang w:eastAsia="ru-RU"/>
        </w:rPr>
        <w:t>Поручение на регулярное списание действует до момента окончания срока действия карты</w:t>
      </w:r>
      <w:r>
        <w:rPr>
          <w:rFonts w:ascii="Times New Roman" w:eastAsia="Times New Roman" w:hAnsi="Times New Roman" w:cs="Times New Roman"/>
          <w:sz w:val="24"/>
          <w:szCs w:val="24"/>
          <w:lang w:eastAsia="ru-RU"/>
        </w:rPr>
        <w:t xml:space="preserve"> </w:t>
      </w:r>
      <w:r w:rsidRPr="003F2B27">
        <w:rPr>
          <w:rFonts w:ascii="Times New Roman" w:eastAsia="Times New Roman" w:hAnsi="Times New Roman" w:cs="Times New Roman"/>
          <w:sz w:val="24"/>
          <w:szCs w:val="24"/>
          <w:lang w:eastAsia="ru-RU"/>
        </w:rPr>
        <w:t xml:space="preserve">владельца или до подачи </w:t>
      </w:r>
      <w:r>
        <w:rPr>
          <w:rFonts w:ascii="Times New Roman" w:eastAsia="Times New Roman" w:hAnsi="Times New Roman" w:cs="Times New Roman"/>
          <w:sz w:val="24"/>
          <w:szCs w:val="24"/>
          <w:lang w:eastAsia="ru-RU"/>
        </w:rPr>
        <w:t xml:space="preserve">Донором </w:t>
      </w:r>
      <w:r w:rsidRPr="003F2B27">
        <w:rPr>
          <w:rFonts w:ascii="Times New Roman" w:eastAsia="Times New Roman" w:hAnsi="Times New Roman" w:cs="Times New Roman"/>
          <w:sz w:val="24"/>
          <w:szCs w:val="24"/>
          <w:lang w:eastAsia="ru-RU"/>
        </w:rPr>
        <w:t>письменного уведомления о прекра</w:t>
      </w:r>
      <w:r>
        <w:rPr>
          <w:rFonts w:ascii="Times New Roman" w:eastAsia="Times New Roman" w:hAnsi="Times New Roman" w:cs="Times New Roman"/>
          <w:sz w:val="24"/>
          <w:szCs w:val="24"/>
          <w:lang w:eastAsia="ru-RU"/>
        </w:rPr>
        <w:t xml:space="preserve">щении действия </w:t>
      </w:r>
      <w:r w:rsidRPr="003F2B27">
        <w:rPr>
          <w:rFonts w:ascii="Times New Roman" w:eastAsia="Times New Roman" w:hAnsi="Times New Roman" w:cs="Times New Roman"/>
          <w:sz w:val="24"/>
          <w:szCs w:val="24"/>
          <w:lang w:eastAsia="ru-RU"/>
        </w:rPr>
        <w:t xml:space="preserve">поручения. Уведомление должно быть </w:t>
      </w:r>
      <w:r w:rsidR="00A458FF">
        <w:rPr>
          <w:rFonts w:ascii="Times New Roman" w:eastAsia="Times New Roman" w:hAnsi="Times New Roman" w:cs="Times New Roman"/>
          <w:sz w:val="24"/>
          <w:szCs w:val="24"/>
          <w:lang w:eastAsia="ru-RU"/>
        </w:rPr>
        <w:t xml:space="preserve">оформлено на сайте </w:t>
      </w:r>
      <w:r w:rsidR="00630276" w:rsidRPr="00497864">
        <w:rPr>
          <w:rFonts w:ascii="Times New Roman" w:eastAsia="Times New Roman" w:hAnsi="Times New Roman" w:cs="Times New Roman"/>
          <w:sz w:val="24"/>
          <w:szCs w:val="24"/>
          <w:lang w:eastAsia="ru-RU"/>
        </w:rPr>
        <w:t>https://</w:t>
      </w:r>
      <w:r w:rsidR="00630276">
        <w:rPr>
          <w:rFonts w:ascii="Times New Roman" w:eastAsia="Times New Roman" w:hAnsi="Times New Roman" w:cs="Times New Roman"/>
          <w:sz w:val="24"/>
          <w:szCs w:val="24"/>
          <w:lang w:val="en-US" w:eastAsia="ru-RU"/>
        </w:rPr>
        <w:t>youth</w:t>
      </w:r>
      <w:r w:rsidR="00630276" w:rsidRPr="00497864">
        <w:rPr>
          <w:rFonts w:ascii="Times New Roman" w:eastAsia="Times New Roman" w:hAnsi="Times New Roman" w:cs="Times New Roman"/>
          <w:sz w:val="24"/>
          <w:szCs w:val="24"/>
          <w:lang w:eastAsia="ru-RU"/>
        </w:rPr>
        <w:t>.kz/</w:t>
      </w:r>
      <w:r w:rsidR="00A458FF">
        <w:rPr>
          <w:rFonts w:ascii="Times New Roman" w:eastAsia="Times New Roman" w:hAnsi="Times New Roman" w:cs="Times New Roman"/>
          <w:sz w:val="24"/>
          <w:szCs w:val="24"/>
          <w:lang w:eastAsia="ru-RU"/>
        </w:rPr>
        <w:t xml:space="preserve"> путем заполнения специальной </w:t>
      </w:r>
      <w:hyperlink r:id="rId4" w:history="1">
        <w:r w:rsidR="00A458FF" w:rsidRPr="00A458FF">
          <w:rPr>
            <w:rStyle w:val="a7"/>
            <w:rFonts w:ascii="Times New Roman" w:eastAsia="Times New Roman" w:hAnsi="Times New Roman" w:cs="Times New Roman"/>
            <w:sz w:val="24"/>
            <w:szCs w:val="24"/>
            <w:lang w:eastAsia="ru-RU"/>
          </w:rPr>
          <w:t>Формы отписки от рекуррентных (постоянных) платежей</w:t>
        </w:r>
      </w:hyperlink>
      <w:r w:rsidR="00A458FF">
        <w:rPr>
          <w:rFonts w:ascii="Times New Roman" w:eastAsia="Times New Roman" w:hAnsi="Times New Roman" w:cs="Times New Roman"/>
          <w:sz w:val="24"/>
          <w:szCs w:val="24"/>
          <w:lang w:eastAsia="ru-RU"/>
        </w:rPr>
        <w:t xml:space="preserve">, где оно будет автоматически </w:t>
      </w:r>
      <w:r w:rsidRPr="003F2B27">
        <w:rPr>
          <w:rFonts w:ascii="Times New Roman" w:eastAsia="Times New Roman" w:hAnsi="Times New Roman" w:cs="Times New Roman"/>
          <w:sz w:val="24"/>
          <w:szCs w:val="24"/>
          <w:lang w:eastAsia="ru-RU"/>
        </w:rPr>
        <w:t xml:space="preserve">направлено на электронный адрес </w:t>
      </w:r>
      <w:hyperlink r:id="rId5" w:history="1">
        <w:r w:rsidR="00630276" w:rsidRPr="004308D5">
          <w:rPr>
            <w:rStyle w:val="a7"/>
            <w:rFonts w:ascii="Times New Roman" w:eastAsia="Times New Roman" w:hAnsi="Times New Roman" w:cs="Times New Roman"/>
            <w:sz w:val="24"/>
            <w:szCs w:val="24"/>
            <w:lang w:val="en-US" w:eastAsia="ru-RU"/>
          </w:rPr>
          <w:t>misk</w:t>
        </w:r>
        <w:r w:rsidR="00630276" w:rsidRPr="004308D5">
          <w:rPr>
            <w:rStyle w:val="a7"/>
            <w:rFonts w:ascii="Times New Roman" w:eastAsia="Times New Roman" w:hAnsi="Times New Roman" w:cs="Times New Roman"/>
            <w:sz w:val="24"/>
            <w:szCs w:val="24"/>
            <w:lang w:eastAsia="ru-RU"/>
          </w:rPr>
          <w:t>.</w:t>
        </w:r>
        <w:r w:rsidR="00630276" w:rsidRPr="004308D5">
          <w:rPr>
            <w:rStyle w:val="a7"/>
            <w:rFonts w:ascii="Times New Roman" w:eastAsia="Times New Roman" w:hAnsi="Times New Roman" w:cs="Times New Roman"/>
            <w:sz w:val="24"/>
            <w:szCs w:val="24"/>
            <w:lang w:val="en-US" w:eastAsia="ru-RU"/>
          </w:rPr>
          <w:t>info</w:t>
        </w:r>
        <w:r w:rsidR="00630276" w:rsidRPr="004308D5">
          <w:rPr>
            <w:rStyle w:val="a7"/>
            <w:rFonts w:ascii="Times New Roman" w:eastAsia="Times New Roman" w:hAnsi="Times New Roman" w:cs="Times New Roman"/>
            <w:sz w:val="24"/>
            <w:szCs w:val="24"/>
            <w:lang w:eastAsia="ru-RU"/>
          </w:rPr>
          <w:t>@</w:t>
        </w:r>
        <w:r w:rsidR="00630276" w:rsidRPr="004308D5">
          <w:rPr>
            <w:rStyle w:val="a7"/>
            <w:rFonts w:ascii="Times New Roman" w:eastAsia="Times New Roman" w:hAnsi="Times New Roman" w:cs="Times New Roman"/>
            <w:sz w:val="24"/>
            <w:szCs w:val="24"/>
            <w:lang w:val="en-US" w:eastAsia="ru-RU"/>
          </w:rPr>
          <w:t>gmail</w:t>
        </w:r>
        <w:r w:rsidR="00630276" w:rsidRPr="004308D5">
          <w:rPr>
            <w:rStyle w:val="a7"/>
            <w:rFonts w:ascii="Times New Roman" w:eastAsia="Times New Roman" w:hAnsi="Times New Roman" w:cs="Times New Roman"/>
            <w:sz w:val="24"/>
            <w:szCs w:val="24"/>
            <w:lang w:eastAsia="ru-RU"/>
          </w:rPr>
          <w:t>.</w:t>
        </w:r>
        <w:r w:rsidR="00630276" w:rsidRPr="004308D5">
          <w:rPr>
            <w:rStyle w:val="a7"/>
            <w:rFonts w:ascii="Times New Roman" w:eastAsia="Times New Roman" w:hAnsi="Times New Roman" w:cs="Times New Roman"/>
            <w:sz w:val="24"/>
            <w:szCs w:val="24"/>
            <w:lang w:val="en-US" w:eastAsia="ru-RU"/>
          </w:rPr>
          <w:t>com</w:t>
        </w:r>
      </w:hyperlink>
      <w:r w:rsidR="00630276" w:rsidRPr="00630276">
        <w:rPr>
          <w:rFonts w:ascii="Times New Roman" w:eastAsia="Times New Roman" w:hAnsi="Times New Roman" w:cs="Times New Roman"/>
          <w:sz w:val="24"/>
          <w:szCs w:val="24"/>
          <w:lang w:eastAsia="ru-RU"/>
        </w:rPr>
        <w:t>.</w:t>
      </w:r>
      <w:r w:rsidR="00A458FF">
        <w:rPr>
          <w:rFonts w:ascii="Times New Roman" w:eastAsia="Times New Roman" w:hAnsi="Times New Roman" w:cs="Times New Roman"/>
          <w:sz w:val="24"/>
          <w:szCs w:val="24"/>
          <w:lang w:eastAsia="ru-RU"/>
        </w:rPr>
        <w:t xml:space="preserve"> Форму отписки необходимо заполнить </w:t>
      </w:r>
      <w:r w:rsidRPr="003F2B27">
        <w:rPr>
          <w:rFonts w:ascii="Times New Roman" w:eastAsia="Times New Roman" w:hAnsi="Times New Roman" w:cs="Times New Roman"/>
          <w:sz w:val="24"/>
          <w:szCs w:val="24"/>
          <w:lang w:eastAsia="ru-RU"/>
        </w:rPr>
        <w:t>не</w:t>
      </w:r>
      <w:r w:rsidRPr="00630276">
        <w:rPr>
          <w:rFonts w:ascii="Times New Roman" w:eastAsia="Times New Roman" w:hAnsi="Times New Roman" w:cs="Times New Roman"/>
          <w:sz w:val="24"/>
          <w:szCs w:val="24"/>
          <w:lang w:eastAsia="ru-RU"/>
        </w:rPr>
        <w:t xml:space="preserve"> </w:t>
      </w:r>
      <w:r w:rsidRPr="003F2B27">
        <w:rPr>
          <w:rFonts w:ascii="Times New Roman" w:eastAsia="Times New Roman" w:hAnsi="Times New Roman" w:cs="Times New Roman"/>
          <w:sz w:val="24"/>
          <w:szCs w:val="24"/>
          <w:lang w:eastAsia="ru-RU"/>
        </w:rPr>
        <w:t>менее чем за 15 (пятнадцать) календарных дней до даты очередного автоматического списания.</w:t>
      </w:r>
    </w:p>
    <w:p w14:paraId="1533FA4F" w14:textId="749A1BEA" w:rsidR="003F2B27" w:rsidRPr="0057135D" w:rsidRDefault="003F2B27" w:rsidP="003F2B27">
      <w:pPr>
        <w:spacing w:before="100" w:beforeAutospacing="1" w:after="100" w:afterAutospacing="1" w:line="240" w:lineRule="auto"/>
        <w:rPr>
          <w:rFonts w:ascii="Times New Roman" w:eastAsia="Times New Roman" w:hAnsi="Times New Roman" w:cs="Times New Roman"/>
          <w:sz w:val="24"/>
          <w:szCs w:val="24"/>
          <w:lang w:eastAsia="ru-RU"/>
        </w:rPr>
      </w:pPr>
      <w:r w:rsidRPr="003F2B27">
        <w:rPr>
          <w:rFonts w:ascii="Times New Roman" w:eastAsia="Times New Roman" w:hAnsi="Times New Roman" w:cs="Times New Roman"/>
          <w:sz w:val="24"/>
          <w:szCs w:val="24"/>
          <w:lang w:eastAsia="ru-RU"/>
        </w:rPr>
        <w:t>Уведомление должно содержать следующие данные: имя</w:t>
      </w:r>
      <w:r w:rsidR="00A458FF">
        <w:rPr>
          <w:rFonts w:ascii="Times New Roman" w:eastAsia="Times New Roman" w:hAnsi="Times New Roman" w:cs="Times New Roman"/>
          <w:sz w:val="24"/>
          <w:szCs w:val="24"/>
          <w:lang w:eastAsia="ru-RU"/>
        </w:rPr>
        <w:t xml:space="preserve"> и </w:t>
      </w:r>
      <w:r w:rsidR="00A458FF" w:rsidRPr="003F2B27">
        <w:rPr>
          <w:rFonts w:ascii="Times New Roman" w:eastAsia="Times New Roman" w:hAnsi="Times New Roman" w:cs="Times New Roman"/>
          <w:sz w:val="24"/>
          <w:szCs w:val="24"/>
          <w:lang w:eastAsia="ru-RU"/>
        </w:rPr>
        <w:t>фамилия</w:t>
      </w:r>
      <w:r w:rsidRPr="003F2B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 указано на карте</w:t>
      </w:r>
      <w:r w:rsidRPr="003F2B27">
        <w:rPr>
          <w:rFonts w:ascii="Times New Roman" w:eastAsia="Times New Roman" w:hAnsi="Times New Roman" w:cs="Times New Roman"/>
          <w:sz w:val="24"/>
          <w:szCs w:val="24"/>
          <w:lang w:eastAsia="ru-RU"/>
        </w:rPr>
        <w:t>, с которой осуществляется автоматическое списание средств;</w:t>
      </w:r>
      <w:r w:rsidRPr="006302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мобильный телефон</w:t>
      </w:r>
      <w:r w:rsidR="00A458FF">
        <w:rPr>
          <w:rFonts w:ascii="Times New Roman" w:eastAsia="Times New Roman" w:hAnsi="Times New Roman" w:cs="Times New Roman"/>
          <w:sz w:val="24"/>
          <w:szCs w:val="24"/>
          <w:lang w:eastAsia="ru-RU"/>
        </w:rPr>
        <w:t xml:space="preserve"> или </w:t>
      </w:r>
      <w:r w:rsidRPr="003F2B27">
        <w:rPr>
          <w:rFonts w:ascii="Times New Roman" w:eastAsia="Times New Roman" w:hAnsi="Times New Roman" w:cs="Times New Roman"/>
          <w:sz w:val="24"/>
          <w:szCs w:val="24"/>
          <w:lang w:eastAsia="ru-RU"/>
        </w:rPr>
        <w:t xml:space="preserve">электронный адрес, на который </w:t>
      </w:r>
      <w:r>
        <w:rPr>
          <w:rFonts w:ascii="Times New Roman" w:eastAsia="Times New Roman" w:hAnsi="Times New Roman" w:cs="Times New Roman"/>
          <w:sz w:val="24"/>
          <w:szCs w:val="24"/>
          <w:lang w:eastAsia="ru-RU"/>
        </w:rPr>
        <w:t xml:space="preserve">Общественный Фонд </w:t>
      </w:r>
      <w:r w:rsidRPr="003F2B27">
        <w:rPr>
          <w:rFonts w:ascii="Times New Roman" w:eastAsia="Times New Roman" w:hAnsi="Times New Roman" w:cs="Times New Roman"/>
          <w:sz w:val="24"/>
          <w:szCs w:val="24"/>
          <w:lang w:eastAsia="ru-RU"/>
        </w:rPr>
        <w:t>отправит подтверж</w:t>
      </w:r>
      <w:r>
        <w:rPr>
          <w:rFonts w:ascii="Times New Roman" w:eastAsia="Times New Roman" w:hAnsi="Times New Roman" w:cs="Times New Roman"/>
          <w:sz w:val="24"/>
          <w:szCs w:val="24"/>
          <w:lang w:eastAsia="ru-RU"/>
        </w:rPr>
        <w:t xml:space="preserve">дение о прекращении регулярного </w:t>
      </w:r>
      <w:r w:rsidRPr="003F2B27">
        <w:rPr>
          <w:rFonts w:ascii="Times New Roman" w:eastAsia="Times New Roman" w:hAnsi="Times New Roman" w:cs="Times New Roman"/>
          <w:sz w:val="24"/>
          <w:szCs w:val="24"/>
          <w:lang w:eastAsia="ru-RU"/>
        </w:rPr>
        <w:t>списания</w:t>
      </w:r>
      <w:r w:rsidR="00A458FF">
        <w:rPr>
          <w:rFonts w:ascii="Times New Roman" w:eastAsia="Times New Roman" w:hAnsi="Times New Roman" w:cs="Times New Roman"/>
          <w:sz w:val="24"/>
          <w:szCs w:val="24"/>
          <w:lang w:eastAsia="ru-RU"/>
        </w:rPr>
        <w:t>, а также причина отписки.</w:t>
      </w:r>
    </w:p>
    <w:p w14:paraId="06166026" w14:textId="572DE0F5"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2.</w:t>
      </w:r>
      <w:r w:rsidR="004E2609">
        <w:rPr>
          <w:rFonts w:ascii="Times New Roman" w:eastAsia="Times New Roman" w:hAnsi="Times New Roman" w:cs="Times New Roman"/>
          <w:sz w:val="24"/>
          <w:szCs w:val="24"/>
          <w:lang w:eastAsia="ru-RU"/>
        </w:rPr>
        <w:t>3</w:t>
      </w:r>
      <w:r w:rsidRPr="00C14E32">
        <w:rPr>
          <w:rFonts w:ascii="Times New Roman" w:eastAsia="Times New Roman" w:hAnsi="Times New Roman" w:cs="Times New Roman"/>
          <w:sz w:val="24"/>
          <w:szCs w:val="24"/>
          <w:lang w:eastAsia="ru-RU"/>
        </w:rPr>
        <w:t>. Исполнение Донором действий по настоящему договору является пожертвованием в соответствии со статьей 516 Гражданского кодекса Республики Казахстан.</w:t>
      </w:r>
    </w:p>
    <w:p w14:paraId="2373552B" w14:textId="161C0813" w:rsid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2.</w:t>
      </w:r>
      <w:r w:rsidR="004E2609">
        <w:rPr>
          <w:rFonts w:ascii="Times New Roman" w:eastAsia="Times New Roman" w:hAnsi="Times New Roman" w:cs="Times New Roman"/>
          <w:sz w:val="24"/>
          <w:szCs w:val="24"/>
          <w:lang w:eastAsia="ru-RU"/>
        </w:rPr>
        <w:t>4</w:t>
      </w:r>
      <w:r w:rsidRPr="00C14E32">
        <w:rPr>
          <w:rFonts w:ascii="Times New Roman" w:eastAsia="Times New Roman" w:hAnsi="Times New Roman" w:cs="Times New Roman"/>
          <w:sz w:val="24"/>
          <w:szCs w:val="24"/>
          <w:lang w:eastAsia="ru-RU"/>
        </w:rPr>
        <w:t>. Донор жертвует Общественному фонду средства в размере, определенном Донором для Фонда, для оказания благотворительной помощи, согласно уставным целям Фонда и актуальным благотворительным программам. Донор может получить информацию о характере и объеме необходимой помощи, а также о благотворительных программах.</w:t>
      </w:r>
    </w:p>
    <w:p w14:paraId="3083CB3A"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b/>
          <w:bCs/>
          <w:sz w:val="24"/>
          <w:szCs w:val="24"/>
          <w:lang w:eastAsia="ru-RU"/>
        </w:rPr>
        <w:t>3. Деятельность Общественного фонда</w:t>
      </w:r>
      <w:r w:rsidRPr="00C14E32">
        <w:rPr>
          <w:rFonts w:ascii="Times New Roman" w:eastAsia="Times New Roman" w:hAnsi="Times New Roman" w:cs="Times New Roman"/>
          <w:sz w:val="24"/>
          <w:szCs w:val="24"/>
          <w:lang w:eastAsia="ru-RU"/>
        </w:rPr>
        <w:br/>
        <w:t>3.1. Сбор добровольных пожертвований от физических и юридических лиц для производства медийного контента в целях обеспечения расширения информационного обмена и сотрудничества, образования и вовлечения в общественно-полезную деятельность молодых граждан и молодежных объединений Казахстана, а также реализации и защиты прав человека, формирования здоровой информационной, правовой, культурной среды для полноценного многостороннего развития молодых граждан РК.</w:t>
      </w:r>
    </w:p>
    <w:p w14:paraId="4B1840FE"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3.2. Общественный фонд не занимается коммерческой деятельностью и не предназначен для получения прибыли.</w:t>
      </w:r>
    </w:p>
    <w:p w14:paraId="7C8230B4" w14:textId="68FC4CB1"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 xml:space="preserve">3.3. Общественный фонд публикует информацию о своей работе и сообщает о результатах своей деятельности на сайте: </w:t>
      </w:r>
      <w:hyperlink r:id="rId6" w:history="1">
        <w:r w:rsidR="00A458FF" w:rsidRPr="00B921BD">
          <w:rPr>
            <w:rStyle w:val="a7"/>
            <w:rFonts w:ascii="Times New Roman" w:eastAsia="Times New Roman" w:hAnsi="Times New Roman" w:cs="Times New Roman"/>
            <w:sz w:val="24"/>
            <w:szCs w:val="24"/>
            <w:lang w:eastAsia="ru-RU"/>
          </w:rPr>
          <w:t>https://misk.kz/</w:t>
        </w:r>
      </w:hyperlink>
      <w:r w:rsidR="00A458FF">
        <w:rPr>
          <w:rFonts w:ascii="Times New Roman" w:eastAsia="Times New Roman" w:hAnsi="Times New Roman" w:cs="Times New Roman"/>
          <w:sz w:val="24"/>
          <w:szCs w:val="24"/>
          <w:lang w:eastAsia="ru-RU"/>
        </w:rPr>
        <w:t>,</w:t>
      </w:r>
      <w:bookmarkStart w:id="0" w:name="_Hlk204061778"/>
      <w:r w:rsidR="00A458FF">
        <w:rPr>
          <w:rFonts w:ascii="Times New Roman" w:eastAsia="Times New Roman" w:hAnsi="Times New Roman" w:cs="Times New Roman"/>
          <w:sz w:val="24"/>
          <w:szCs w:val="24"/>
          <w:lang w:eastAsia="ru-RU"/>
        </w:rPr>
        <w:t xml:space="preserve"> </w:t>
      </w:r>
      <w:hyperlink r:id="rId7" w:history="1">
        <w:r w:rsidR="00630276" w:rsidRPr="004308D5">
          <w:rPr>
            <w:rStyle w:val="a7"/>
            <w:rFonts w:ascii="Times New Roman" w:eastAsia="Times New Roman" w:hAnsi="Times New Roman" w:cs="Times New Roman"/>
            <w:sz w:val="24"/>
            <w:szCs w:val="24"/>
            <w:lang w:eastAsia="ru-RU"/>
          </w:rPr>
          <w:t>https://</w:t>
        </w:r>
        <w:r w:rsidR="00630276" w:rsidRPr="004308D5">
          <w:rPr>
            <w:rStyle w:val="a7"/>
            <w:rFonts w:ascii="Times New Roman" w:eastAsia="Times New Roman" w:hAnsi="Times New Roman" w:cs="Times New Roman"/>
            <w:sz w:val="24"/>
            <w:szCs w:val="24"/>
            <w:lang w:val="en-US" w:eastAsia="ru-RU"/>
          </w:rPr>
          <w:t>youth</w:t>
        </w:r>
        <w:r w:rsidR="00630276" w:rsidRPr="004308D5">
          <w:rPr>
            <w:rStyle w:val="a7"/>
            <w:rFonts w:ascii="Times New Roman" w:eastAsia="Times New Roman" w:hAnsi="Times New Roman" w:cs="Times New Roman"/>
            <w:sz w:val="24"/>
            <w:szCs w:val="24"/>
            <w:lang w:eastAsia="ru-RU"/>
          </w:rPr>
          <w:t>.kz/</w:t>
        </w:r>
      </w:hyperlink>
      <w:r w:rsidR="00630276" w:rsidRPr="00630276">
        <w:rPr>
          <w:rFonts w:ascii="Times New Roman" w:eastAsia="Times New Roman" w:hAnsi="Times New Roman" w:cs="Times New Roman"/>
          <w:sz w:val="24"/>
          <w:szCs w:val="24"/>
          <w:lang w:eastAsia="ru-RU"/>
        </w:rPr>
        <w:t xml:space="preserve">, </w:t>
      </w:r>
      <w:r w:rsidR="00A458FF">
        <w:rPr>
          <w:rFonts w:ascii="Times New Roman" w:eastAsia="Times New Roman" w:hAnsi="Times New Roman" w:cs="Times New Roman"/>
          <w:sz w:val="24"/>
          <w:szCs w:val="24"/>
          <w:lang w:eastAsia="ru-RU"/>
        </w:rPr>
        <w:t xml:space="preserve">а также на своих страницах в социальных сервисах: </w:t>
      </w:r>
      <w:r w:rsidR="00A458FF" w:rsidRPr="00630276">
        <w:rPr>
          <w:rFonts w:ascii="Times New Roman" w:eastAsia="Times New Roman" w:hAnsi="Times New Roman" w:cs="Times New Roman"/>
          <w:sz w:val="24"/>
          <w:szCs w:val="24"/>
          <w:lang w:eastAsia="ru-RU"/>
        </w:rPr>
        <w:t>@</w:t>
      </w:r>
      <w:r w:rsidR="00A458FF">
        <w:rPr>
          <w:rFonts w:ascii="Times New Roman" w:eastAsia="Times New Roman" w:hAnsi="Times New Roman" w:cs="Times New Roman"/>
          <w:sz w:val="24"/>
          <w:szCs w:val="24"/>
          <w:lang w:val="en-US" w:eastAsia="ru-RU"/>
        </w:rPr>
        <w:t>misk</w:t>
      </w:r>
      <w:r w:rsidR="00A458FF" w:rsidRPr="00630276">
        <w:rPr>
          <w:rFonts w:ascii="Times New Roman" w:eastAsia="Times New Roman" w:hAnsi="Times New Roman" w:cs="Times New Roman"/>
          <w:sz w:val="24"/>
          <w:szCs w:val="24"/>
          <w:lang w:eastAsia="ru-RU"/>
        </w:rPr>
        <w:t>_</w:t>
      </w:r>
      <w:r w:rsidR="00A458FF">
        <w:rPr>
          <w:rFonts w:ascii="Times New Roman" w:eastAsia="Times New Roman" w:hAnsi="Times New Roman" w:cs="Times New Roman"/>
          <w:sz w:val="24"/>
          <w:szCs w:val="24"/>
          <w:lang w:val="en-US" w:eastAsia="ru-RU"/>
        </w:rPr>
        <w:t>kz</w:t>
      </w:r>
      <w:r w:rsidR="00A458FF" w:rsidRPr="00630276">
        <w:rPr>
          <w:rFonts w:ascii="Times New Roman" w:eastAsia="Times New Roman" w:hAnsi="Times New Roman" w:cs="Times New Roman"/>
          <w:sz w:val="24"/>
          <w:szCs w:val="24"/>
          <w:lang w:eastAsia="ru-RU"/>
        </w:rPr>
        <w:t>, @</w:t>
      </w:r>
      <w:r w:rsidR="00A458FF">
        <w:rPr>
          <w:rFonts w:ascii="Times New Roman" w:eastAsia="Times New Roman" w:hAnsi="Times New Roman" w:cs="Times New Roman"/>
          <w:sz w:val="24"/>
          <w:szCs w:val="24"/>
          <w:lang w:val="en-US" w:eastAsia="ru-RU"/>
        </w:rPr>
        <w:t>youth</w:t>
      </w:r>
      <w:r w:rsidR="00A458FF" w:rsidRPr="00630276">
        <w:rPr>
          <w:rFonts w:ascii="Times New Roman" w:eastAsia="Times New Roman" w:hAnsi="Times New Roman" w:cs="Times New Roman"/>
          <w:sz w:val="24"/>
          <w:szCs w:val="24"/>
          <w:lang w:eastAsia="ru-RU"/>
        </w:rPr>
        <w:t>_</w:t>
      </w:r>
      <w:r w:rsidR="00A458FF">
        <w:rPr>
          <w:rFonts w:ascii="Times New Roman" w:eastAsia="Times New Roman" w:hAnsi="Times New Roman" w:cs="Times New Roman"/>
          <w:sz w:val="24"/>
          <w:szCs w:val="24"/>
          <w:lang w:val="en-US" w:eastAsia="ru-RU"/>
        </w:rPr>
        <w:t>kz</w:t>
      </w:r>
      <w:r w:rsidR="00A458FF" w:rsidRPr="00630276">
        <w:rPr>
          <w:rFonts w:ascii="Times New Roman" w:eastAsia="Times New Roman" w:hAnsi="Times New Roman" w:cs="Times New Roman"/>
          <w:sz w:val="24"/>
          <w:szCs w:val="24"/>
          <w:lang w:eastAsia="ru-RU"/>
        </w:rPr>
        <w:t>_</w:t>
      </w:r>
      <w:r w:rsidR="00A458FF">
        <w:rPr>
          <w:rFonts w:ascii="Times New Roman" w:eastAsia="Times New Roman" w:hAnsi="Times New Roman" w:cs="Times New Roman"/>
          <w:sz w:val="24"/>
          <w:szCs w:val="24"/>
          <w:lang w:val="en-US" w:eastAsia="ru-RU"/>
        </w:rPr>
        <w:t>media</w:t>
      </w:r>
      <w:r w:rsidR="00A458FF" w:rsidRPr="00630276">
        <w:rPr>
          <w:rFonts w:ascii="Times New Roman" w:eastAsia="Times New Roman" w:hAnsi="Times New Roman" w:cs="Times New Roman"/>
          <w:sz w:val="24"/>
          <w:szCs w:val="24"/>
          <w:lang w:eastAsia="ru-RU"/>
        </w:rPr>
        <w:t>.</w:t>
      </w:r>
      <w:bookmarkEnd w:id="0"/>
    </w:p>
    <w:p w14:paraId="299360D4"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b/>
          <w:bCs/>
          <w:sz w:val="24"/>
          <w:szCs w:val="24"/>
          <w:lang w:eastAsia="ru-RU"/>
        </w:rPr>
        <w:t>4. Пожертвование</w:t>
      </w:r>
      <w:r w:rsidRPr="00C14E32">
        <w:rPr>
          <w:rFonts w:ascii="Times New Roman" w:eastAsia="Times New Roman" w:hAnsi="Times New Roman" w:cs="Times New Roman"/>
          <w:sz w:val="24"/>
          <w:szCs w:val="24"/>
          <w:lang w:eastAsia="ru-RU"/>
        </w:rPr>
        <w:br/>
        <w:t>4.1. Донором является организация или частное лицо, предоставляющее пожертвования или другие ресурсы на некоммерческой основе на цели Общественного фонда.</w:t>
      </w:r>
    </w:p>
    <w:p w14:paraId="15F66D2D"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4.2. Донорская деятельность, то есть оказание безвозмездной помощи благотворительному фонду.</w:t>
      </w:r>
    </w:p>
    <w:p w14:paraId="29C707C1" w14:textId="3C12265B"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 xml:space="preserve">4.3. Донор самостоятельно определяет сумму добровольного пожертвования и вносит ее, перечисляя средства на банковский счет Общественного фонда, используя любой способ оплаты, указанный на сайте </w:t>
      </w:r>
      <w:r w:rsidR="00630276" w:rsidRPr="00497864">
        <w:rPr>
          <w:rFonts w:ascii="Times New Roman" w:eastAsia="Times New Roman" w:hAnsi="Times New Roman" w:cs="Times New Roman"/>
          <w:sz w:val="24"/>
          <w:szCs w:val="24"/>
          <w:lang w:eastAsia="ru-RU"/>
        </w:rPr>
        <w:t>https://</w:t>
      </w:r>
      <w:r w:rsidR="00630276">
        <w:rPr>
          <w:rFonts w:ascii="Times New Roman" w:eastAsia="Times New Roman" w:hAnsi="Times New Roman" w:cs="Times New Roman"/>
          <w:sz w:val="24"/>
          <w:szCs w:val="24"/>
          <w:lang w:val="en-US" w:eastAsia="ru-RU"/>
        </w:rPr>
        <w:t>youth</w:t>
      </w:r>
      <w:r w:rsidR="00630276" w:rsidRPr="00497864">
        <w:rPr>
          <w:rFonts w:ascii="Times New Roman" w:eastAsia="Times New Roman" w:hAnsi="Times New Roman" w:cs="Times New Roman"/>
          <w:sz w:val="24"/>
          <w:szCs w:val="24"/>
          <w:lang w:eastAsia="ru-RU"/>
        </w:rPr>
        <w:t>.kz/</w:t>
      </w:r>
      <w:r w:rsidRPr="00C14E32">
        <w:rPr>
          <w:rFonts w:ascii="Times New Roman" w:eastAsia="Times New Roman" w:hAnsi="Times New Roman" w:cs="Times New Roman"/>
          <w:sz w:val="24"/>
          <w:szCs w:val="24"/>
          <w:lang w:eastAsia="ru-RU"/>
        </w:rPr>
        <w:t xml:space="preserve"> в соответствии с условиями настоящего Соглашения.</w:t>
      </w:r>
    </w:p>
    <w:p w14:paraId="538137A0"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4.4. Донор может сделать единовременное пожертвование через банк по реквизитам, включая электронную платежную систему, сделав пожертвование с помощью кредитной карты или электронных денег.</w:t>
      </w:r>
    </w:p>
    <w:p w14:paraId="1F3FDE07" w14:textId="5395BD38"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 xml:space="preserve">4.4.1. Тот факт, что пожертвование было переведено на счет Общественного фонда, в том числе путем отправки SMS-сообщения в рамках проектов, свидетельствует о полном согласии </w:t>
      </w:r>
      <w:r w:rsidR="00A458FF">
        <w:rPr>
          <w:rFonts w:ascii="Times New Roman" w:eastAsia="Times New Roman" w:hAnsi="Times New Roman" w:cs="Times New Roman"/>
          <w:sz w:val="24"/>
          <w:szCs w:val="24"/>
          <w:lang w:val="kk-KZ" w:eastAsia="ru-RU"/>
        </w:rPr>
        <w:t>Д</w:t>
      </w:r>
      <w:r w:rsidRPr="00C14E32">
        <w:rPr>
          <w:rFonts w:ascii="Times New Roman" w:eastAsia="Times New Roman" w:hAnsi="Times New Roman" w:cs="Times New Roman"/>
          <w:sz w:val="24"/>
          <w:szCs w:val="24"/>
          <w:lang w:eastAsia="ru-RU"/>
        </w:rPr>
        <w:t>онора с условиями этого соглашения.</w:t>
      </w:r>
    </w:p>
    <w:p w14:paraId="70357168"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lastRenderedPageBreak/>
        <w:t>4.4.2. Если выбранный донором метод перевода пожертвования включает определение «Цель платежа», донор по своему выбору указывает один из следующих вариантов:</w:t>
      </w:r>
      <w:r w:rsidRPr="00C14E32">
        <w:rPr>
          <w:rFonts w:ascii="Times New Roman" w:eastAsia="Times New Roman" w:hAnsi="Times New Roman" w:cs="Times New Roman"/>
          <w:sz w:val="24"/>
          <w:szCs w:val="24"/>
          <w:lang w:eastAsia="ru-RU"/>
        </w:rPr>
        <w:br/>
        <w:t>- Пожертвование на уставную деятельность. Не облагается НДС;</w:t>
      </w:r>
      <w:r w:rsidRPr="00C14E32">
        <w:rPr>
          <w:rFonts w:ascii="Times New Roman" w:eastAsia="Times New Roman" w:hAnsi="Times New Roman" w:cs="Times New Roman"/>
          <w:sz w:val="24"/>
          <w:szCs w:val="24"/>
          <w:lang w:eastAsia="ru-RU"/>
        </w:rPr>
        <w:br/>
        <w:t>- Пожертвование по актуальным программам. НДС не облагается.</w:t>
      </w:r>
    </w:p>
    <w:p w14:paraId="4D4C8BD5"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4.4.3. При перечислении пожертвования для правильной идентификации плательщика Донор указывает свои контакты: адрес электронной почты и / или номер телефона.</w:t>
      </w:r>
    </w:p>
    <w:p w14:paraId="0C9D3755"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4.4.4. Датой принятия Оферты и, соответственно, датой заключения Соглашения является: дата поступления денежных средств от Донора на текущий счет Общественного фонда или, в зависимости от случая, на счет Общественного фонда в платежной системе; а также дату отправки короткого текстового сообщения (СМС) или дату получения уполномоченными представителями фонда средств из ящика (ящика) для сбора пожертвований.</w:t>
      </w:r>
    </w:p>
    <w:p w14:paraId="06608043"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b/>
          <w:bCs/>
          <w:sz w:val="24"/>
          <w:szCs w:val="24"/>
          <w:lang w:eastAsia="ru-RU"/>
        </w:rPr>
        <w:t>5. Права и обязанности сторон</w:t>
      </w:r>
      <w:r w:rsidRPr="00C14E32">
        <w:rPr>
          <w:rFonts w:ascii="Times New Roman" w:eastAsia="Times New Roman" w:hAnsi="Times New Roman" w:cs="Times New Roman"/>
          <w:sz w:val="24"/>
          <w:szCs w:val="24"/>
          <w:lang w:eastAsia="ru-RU"/>
        </w:rPr>
        <w:br/>
        <w:t>5.1. Общественный фонд обязан использовать средства, полученные от Донора по настоящему договору, строго в соответствии с действующим законодательством Республики Казахстан и в рамках своей уставной деятельности.</w:t>
      </w:r>
    </w:p>
    <w:p w14:paraId="3F254FA6"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5.2. Общественный Фонд самостоятельно определяет механику использования пожертвований, исходя из утвержденных статей бюджета, которые являются неотъемлемой частью его деятельности.</w:t>
      </w:r>
    </w:p>
    <w:p w14:paraId="156D6DD2"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5.3. Пожертвования используются для достижения уставных целей Фонда, а именно производство контента для обеспечения расширения информационного обмена и сотрудничества, образования и вовлечения в общественно-полезную деятельность молодых граждан и молодежных объединений Казахстана, а также реализации и защиты прав человека, формирования здоровой информационной, правовой, культурной среды для полноценного многостороннего развития молодых граждан РК, расходы на административные нужды Фонда в соответствии с Законом РК от 16 января 2001 года № 142-II «О некоммерческих организациях».</w:t>
      </w:r>
    </w:p>
    <w:p w14:paraId="221AD4F4"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5.4. Донор соглашается с тем, что Общественный фонд обработает личные данные, предоставленные Донором во время добровольного пожертвования (имя, адрес, место жительства, адрес электронной почты, банковские реквизиты), в том числе третьим лицам (на основании соглашения с), с целью выполнения настоящего соглашения, включая следующие действия: сбор, регистрация, систематизация, накопление, хранение, уточнение (обновление, изменение), извлечение, использование, передача (распространение, предоставление, доступ), деперсонализация, блокировка электронной почты, удаление, уничтожение личных данных. Во всех остальных случаях Общественное объединение обязуется не разглашать третьим лицам личную информацию Донора без его письменного согласия.</w:t>
      </w:r>
    </w:p>
    <w:p w14:paraId="7A6848F0"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Исключение составляют требования к этой информации со стороны государственных органов, уполномоченных запрашивать такую информацию.</w:t>
      </w:r>
    </w:p>
    <w:p w14:paraId="0DC31727"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Согласие на обработку персональных данных действует до тех пор, пока Донор не заберет их в письменном виде.</w:t>
      </w:r>
    </w:p>
    <w:p w14:paraId="105BDF4E"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 xml:space="preserve">5.5. Донор имеет право на получение информации об использовании пожертвования. Чтобы воспользоваться этим правом: по требованию донора Общественный фонд </w:t>
      </w:r>
      <w:r w:rsidRPr="00C14E32">
        <w:rPr>
          <w:rFonts w:ascii="Times New Roman" w:eastAsia="Times New Roman" w:hAnsi="Times New Roman" w:cs="Times New Roman"/>
          <w:sz w:val="24"/>
          <w:szCs w:val="24"/>
          <w:lang w:eastAsia="ru-RU"/>
        </w:rPr>
        <w:lastRenderedPageBreak/>
        <w:t>готов: подтвердить целевое использование полученных пожертвований соответствующими бухгалтерскими документами; предоставлять донору информацию о тратах в рамках действующего проекта.</w:t>
      </w:r>
    </w:p>
    <w:p w14:paraId="2F92664A"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5.8. Фонд не несет других обязательств перед Донором, кроме обязательств, указанных в настоящем Соглашении.</w:t>
      </w:r>
    </w:p>
    <w:p w14:paraId="1E6AEC24"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b/>
          <w:bCs/>
          <w:sz w:val="24"/>
          <w:szCs w:val="24"/>
          <w:lang w:eastAsia="ru-RU"/>
        </w:rPr>
        <w:t>6. Другие условия</w:t>
      </w:r>
      <w:r w:rsidRPr="00C14E32">
        <w:rPr>
          <w:rFonts w:ascii="Times New Roman" w:eastAsia="Times New Roman" w:hAnsi="Times New Roman" w:cs="Times New Roman"/>
          <w:sz w:val="24"/>
          <w:szCs w:val="24"/>
          <w:lang w:eastAsia="ru-RU"/>
        </w:rPr>
        <w:br/>
        <w:t>6.1. В случае возникновения споров и разногласий между Сторонами по настоящему соглашению, они будут разрешены, если это возможно, путем переговоров. Если невозможно разрешить спор путем переговоров, споры и разногласия могут быть разрешены в соответствии с действующим законодательством Республики Казахстан в судах по месту нахождения Общественного фонда.</w:t>
      </w:r>
    </w:p>
    <w:p w14:paraId="06F1F0F5"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b/>
          <w:bCs/>
          <w:sz w:val="24"/>
          <w:szCs w:val="24"/>
          <w:lang w:eastAsia="ru-RU"/>
        </w:rPr>
        <w:t>7. Информация об Общественном фонде</w:t>
      </w:r>
      <w:r w:rsidRPr="00C14E32">
        <w:rPr>
          <w:rFonts w:ascii="Times New Roman" w:eastAsia="Times New Roman" w:hAnsi="Times New Roman" w:cs="Times New Roman"/>
          <w:sz w:val="24"/>
          <w:szCs w:val="24"/>
          <w:lang w:eastAsia="ru-RU"/>
        </w:rPr>
        <w:br/>
        <w:t>Общественный фонд является юридическим лицом, созданным и действующим в соответствии с законодательством Республики Казахстан.</w:t>
      </w:r>
    </w:p>
    <w:p w14:paraId="0AB58C3F"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b/>
          <w:bCs/>
          <w:sz w:val="24"/>
          <w:szCs w:val="24"/>
          <w:lang w:eastAsia="ru-RU"/>
        </w:rPr>
        <w:t>ОФ «Молодежная Информационная Служба Казахстана»</w:t>
      </w:r>
      <w:r w:rsidRPr="00C14E32">
        <w:rPr>
          <w:rFonts w:ascii="Times New Roman" w:eastAsia="Times New Roman" w:hAnsi="Times New Roman" w:cs="Times New Roman"/>
          <w:sz w:val="24"/>
          <w:szCs w:val="24"/>
          <w:lang w:eastAsia="ru-RU"/>
        </w:rPr>
        <w:br/>
        <w:t>БИН 020340009225</w:t>
      </w:r>
      <w:r w:rsidRPr="00C14E32">
        <w:rPr>
          <w:rFonts w:ascii="Times New Roman" w:eastAsia="Times New Roman" w:hAnsi="Times New Roman" w:cs="Times New Roman"/>
          <w:sz w:val="24"/>
          <w:szCs w:val="24"/>
          <w:lang w:eastAsia="ru-RU"/>
        </w:rPr>
        <w:br/>
        <w:t>ИИК: KZ70601A861009669831</w:t>
      </w:r>
      <w:r w:rsidRPr="00C14E32">
        <w:rPr>
          <w:rFonts w:ascii="Times New Roman" w:eastAsia="Times New Roman" w:hAnsi="Times New Roman" w:cs="Times New Roman"/>
          <w:sz w:val="24"/>
          <w:szCs w:val="24"/>
          <w:lang w:eastAsia="ru-RU"/>
        </w:rPr>
        <w:br/>
        <w:t>В АО "Народный банк Казахстана"</w:t>
      </w:r>
      <w:r w:rsidRPr="00C14E32">
        <w:rPr>
          <w:rFonts w:ascii="Times New Roman" w:eastAsia="Times New Roman" w:hAnsi="Times New Roman" w:cs="Times New Roman"/>
          <w:sz w:val="24"/>
          <w:szCs w:val="24"/>
          <w:lang w:eastAsia="ru-RU"/>
        </w:rPr>
        <w:br/>
        <w:t>БИК: HSBKKZKX </w:t>
      </w:r>
    </w:p>
    <w:p w14:paraId="71D20AED" w14:textId="77777777" w:rsidR="00C14E32" w:rsidRPr="00C14E32" w:rsidRDefault="00C14E32" w:rsidP="00C14E32">
      <w:pPr>
        <w:spacing w:before="100" w:beforeAutospacing="1" w:after="100" w:afterAutospacing="1" w:line="240" w:lineRule="auto"/>
        <w:rPr>
          <w:rFonts w:ascii="Times New Roman" w:eastAsia="Times New Roman" w:hAnsi="Times New Roman" w:cs="Times New Roman"/>
          <w:sz w:val="24"/>
          <w:szCs w:val="24"/>
          <w:lang w:eastAsia="ru-RU"/>
        </w:rPr>
      </w:pPr>
      <w:r w:rsidRPr="00C14E32">
        <w:rPr>
          <w:rFonts w:ascii="Times New Roman" w:eastAsia="Times New Roman" w:hAnsi="Times New Roman" w:cs="Times New Roman"/>
          <w:sz w:val="24"/>
          <w:szCs w:val="24"/>
          <w:lang w:eastAsia="ru-RU"/>
        </w:rPr>
        <w:t>Адрес: 050008, г. Алматы, пр. Абая, 52 В, оф. 709</w:t>
      </w:r>
    </w:p>
    <w:p w14:paraId="21FA0F39" w14:textId="77777777" w:rsidR="00CE1E72" w:rsidRDefault="00CE1E72"/>
    <w:sectPr w:rsidR="00CE1E72" w:rsidSect="00C14E3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32"/>
    <w:rsid w:val="001A1140"/>
    <w:rsid w:val="003F2B27"/>
    <w:rsid w:val="00434CF1"/>
    <w:rsid w:val="004E2609"/>
    <w:rsid w:val="004F3CAF"/>
    <w:rsid w:val="0057135D"/>
    <w:rsid w:val="00630276"/>
    <w:rsid w:val="006A0EAA"/>
    <w:rsid w:val="006F7ACF"/>
    <w:rsid w:val="00A458FF"/>
    <w:rsid w:val="00C14E32"/>
    <w:rsid w:val="00CE1E72"/>
    <w:rsid w:val="00D8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F1E1"/>
  <w15:chartTrackingRefBased/>
  <w15:docId w15:val="{4E4B034C-A94B-43EB-9719-F6EF9358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14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E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4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4E32"/>
    <w:rPr>
      <w:b/>
      <w:bCs/>
    </w:rPr>
  </w:style>
  <w:style w:type="paragraph" w:styleId="a5">
    <w:name w:val="Balloon Text"/>
    <w:basedOn w:val="a"/>
    <w:link w:val="a6"/>
    <w:uiPriority w:val="99"/>
    <w:semiHidden/>
    <w:unhideWhenUsed/>
    <w:rsid w:val="006A0E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0EAA"/>
    <w:rPr>
      <w:rFonts w:ascii="Segoe UI" w:hAnsi="Segoe UI" w:cs="Segoe UI"/>
      <w:sz w:val="18"/>
      <w:szCs w:val="18"/>
    </w:rPr>
  </w:style>
  <w:style w:type="character" w:styleId="a7">
    <w:name w:val="Hyperlink"/>
    <w:basedOn w:val="a0"/>
    <w:uiPriority w:val="99"/>
    <w:unhideWhenUsed/>
    <w:rsid w:val="003F2B27"/>
    <w:rPr>
      <w:color w:val="0563C1" w:themeColor="hyperlink"/>
      <w:u w:val="single"/>
    </w:rPr>
  </w:style>
  <w:style w:type="character" w:styleId="a8">
    <w:name w:val="Unresolved Mention"/>
    <w:basedOn w:val="a0"/>
    <w:uiPriority w:val="99"/>
    <w:semiHidden/>
    <w:unhideWhenUsed/>
    <w:rsid w:val="00A4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2802">
      <w:bodyDiv w:val="1"/>
      <w:marLeft w:val="0"/>
      <w:marRight w:val="0"/>
      <w:marTop w:val="0"/>
      <w:marBottom w:val="0"/>
      <w:divBdr>
        <w:top w:val="none" w:sz="0" w:space="0" w:color="auto"/>
        <w:left w:val="none" w:sz="0" w:space="0" w:color="auto"/>
        <w:bottom w:val="none" w:sz="0" w:space="0" w:color="auto"/>
        <w:right w:val="none" w:sz="0" w:space="0" w:color="auto"/>
      </w:divBdr>
      <w:divsChild>
        <w:div w:id="138047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h.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sk.kz/" TargetMode="External"/><Relationship Id="rId5" Type="http://schemas.openxmlformats.org/officeDocument/2006/relationships/hyperlink" Target="mailto:misk.info@gmail.com" TargetMode="External"/><Relationship Id="rId4" Type="http://schemas.openxmlformats.org/officeDocument/2006/relationships/hyperlink" Target="https://misk.kz/ru/forma-otpiski-ot-ezhemesyachnykh-donatov"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Sagingaliyeva, Aliya</dc:creator>
  <cp:keywords/>
  <dc:description/>
  <cp:lastModifiedBy>Медникова Ирина</cp:lastModifiedBy>
  <cp:revision>8</cp:revision>
  <dcterms:created xsi:type="dcterms:W3CDTF">2025-07-21T18:24:00Z</dcterms:created>
  <dcterms:modified xsi:type="dcterms:W3CDTF">2025-08-11T13:54:00Z</dcterms:modified>
</cp:coreProperties>
</file>